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3C" w:rsidRPr="00F84367" w:rsidRDefault="001C6C92" w:rsidP="004B34A6">
      <w:pPr>
        <w:pBdr>
          <w:top w:val="single" w:sz="6" w:space="1" w:color="FFFFFF"/>
          <w:left w:val="single" w:sz="6" w:space="3" w:color="FFFFFF"/>
          <w:bottom w:val="single" w:sz="6" w:space="0" w:color="FFFFFF"/>
          <w:right w:val="single" w:sz="6" w:space="4" w:color="FFFFFF"/>
        </w:pBdr>
        <w:ind w:left="-900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26670</wp:posOffset>
            </wp:positionV>
            <wp:extent cx="1035050" cy="505460"/>
            <wp:effectExtent l="19050" t="0" r="0" b="0"/>
            <wp:wrapNone/>
            <wp:docPr id="1" name="Picture 1" descr="cid:image001.jpg@01C93AA1.E047B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93AA1.E047B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C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05pt;margin-top:8.05pt;width:450pt;height:63pt;z-index:251656704;mso-position-horizontal-relative:text;mso-position-vertical-relative:text" stroked="f">
            <v:textbox style="mso-next-textbox:#_x0000_s1026">
              <w:txbxContent>
                <w:p w:rsidR="00105098" w:rsidRDefault="00105098" w:rsidP="00D56033">
                  <w:pPr>
                    <w:jc w:val="right"/>
                    <w:rPr>
                      <w:rFonts w:ascii="Arial" w:hAnsi="Arial" w:cs="Arial"/>
                      <w:color w:val="000080"/>
                      <w:sz w:val="22"/>
                      <w:szCs w:val="22"/>
                    </w:rPr>
                  </w:pPr>
                </w:p>
                <w:p w:rsidR="00105098" w:rsidRDefault="00105098" w:rsidP="00D56033">
                  <w:pPr>
                    <w:jc w:val="right"/>
                    <w:rPr>
                      <w:rFonts w:ascii="Arial" w:hAnsi="Arial" w:cs="Arial"/>
                      <w:color w:val="000080"/>
                      <w:sz w:val="22"/>
                      <w:szCs w:val="22"/>
                    </w:rPr>
                  </w:pPr>
                </w:p>
                <w:p w:rsidR="00105098" w:rsidRPr="00F2572B" w:rsidRDefault="00105098" w:rsidP="00D56033">
                  <w:pPr>
                    <w:jc w:val="right"/>
                    <w:rPr>
                      <w:rFonts w:ascii="Arial" w:hAnsi="Arial" w:cs="Arial"/>
                      <w:color w:val="000080"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color w:val="000080"/>
                          <w:sz w:val="22"/>
                          <w:szCs w:val="22"/>
                        </w:rPr>
                        <w:t>William</w:t>
                      </w:r>
                    </w:smartTag>
                    <w:r>
                      <w:rPr>
                        <w:rFonts w:ascii="Arial" w:hAnsi="Arial" w:cs="Arial"/>
                        <w:color w:val="000080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color w:val="000080"/>
                          <w:sz w:val="22"/>
                          <w:szCs w:val="22"/>
                        </w:rPr>
                        <w:t>B.</w:t>
                      </w:r>
                    </w:smartTag>
                    <w:r>
                      <w:rPr>
                        <w:rFonts w:ascii="Arial" w:hAnsi="Arial" w:cs="Arial"/>
                        <w:color w:val="000080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color w:val="000080"/>
                          <w:sz w:val="22"/>
                          <w:szCs w:val="22"/>
                        </w:rPr>
                        <w:t>Travis</w:t>
                      </w:r>
                    </w:smartTag>
                    <w:r>
                      <w:rPr>
                        <w:rFonts w:ascii="Arial" w:hAnsi="Arial" w:cs="Arial"/>
                        <w:color w:val="000080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color w:val="000080"/>
                          <w:sz w:val="22"/>
                          <w:szCs w:val="22"/>
                        </w:rPr>
                        <w:t>High School</w:t>
                      </w:r>
                    </w:smartTag>
                  </w:smartTag>
                </w:p>
              </w:txbxContent>
            </v:textbox>
          </v:shape>
        </w:pict>
      </w:r>
    </w:p>
    <w:p w:rsidR="00C94FE9" w:rsidRDefault="00C94FE9" w:rsidP="004B34A6">
      <w:pPr>
        <w:pBdr>
          <w:top w:val="single" w:sz="6" w:space="1" w:color="FFFFFF"/>
          <w:left w:val="single" w:sz="6" w:space="3" w:color="FFFFFF"/>
          <w:bottom w:val="single" w:sz="6" w:space="0" w:color="FFFFFF"/>
          <w:right w:val="single" w:sz="6" w:space="4" w:color="FFFFFF"/>
        </w:pBdr>
        <w:ind w:left="-900"/>
      </w:pPr>
    </w:p>
    <w:p w:rsidR="004D574D" w:rsidRDefault="00FB589F" w:rsidP="004B34A6">
      <w:pPr>
        <w:pBdr>
          <w:top w:val="single" w:sz="6" w:space="1" w:color="FFFFFF"/>
          <w:left w:val="single" w:sz="6" w:space="3" w:color="FFFFFF"/>
          <w:bottom w:val="single" w:sz="6" w:space="0" w:color="FFFFFF"/>
          <w:right w:val="single" w:sz="6" w:space="4" w:color="FFFFFF"/>
        </w:pBdr>
        <w:ind w:left="-900"/>
      </w:pPr>
      <w:r>
        <w:t xml:space="preserve">                                                             </w:t>
      </w:r>
    </w:p>
    <w:p w:rsidR="00AB111F" w:rsidRDefault="00C96C62" w:rsidP="00AB111F">
      <w:r>
        <w:rPr>
          <w:noProof/>
        </w:rPr>
        <w:pict>
          <v:line id="_x0000_s1028" style="position:absolute;flip:y;z-index:251658752" from="-1.95pt,11.4pt" to="529.05pt,11.4pt" strokecolor="navy" strokeweight="1.5pt"/>
        </w:pict>
      </w:r>
    </w:p>
    <w:p w:rsidR="00C01AAB" w:rsidRDefault="00C01AAB" w:rsidP="00C01AAB">
      <w:pPr>
        <w:rPr>
          <w:rFonts w:ascii="Times New Roman" w:hAnsi="Times New Roman"/>
          <w:szCs w:val="24"/>
        </w:rPr>
      </w:pPr>
    </w:p>
    <w:p w:rsidR="00C01AAB" w:rsidRDefault="00CE2FFE" w:rsidP="001C6C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February </w:t>
      </w:r>
      <w:r w:rsidR="00105098">
        <w:rPr>
          <w:rFonts w:ascii="Times New Roman" w:hAnsi="Times New Roman"/>
          <w:szCs w:val="24"/>
        </w:rPr>
        <w:t>20</w:t>
      </w:r>
      <w:r w:rsidR="00C01AAB">
        <w:rPr>
          <w:rFonts w:ascii="Times New Roman" w:hAnsi="Times New Roman"/>
          <w:szCs w:val="24"/>
        </w:rPr>
        <w:t>, 2013</w:t>
      </w:r>
    </w:p>
    <w:p w:rsidR="00C01AAB" w:rsidRDefault="00C01AAB" w:rsidP="001C6C92">
      <w:pPr>
        <w:rPr>
          <w:rFonts w:ascii="Times New Roman" w:hAnsi="Times New Roman"/>
          <w:szCs w:val="24"/>
        </w:rPr>
      </w:pPr>
    </w:p>
    <w:p w:rsidR="00C01AAB" w:rsidRDefault="00C01AAB" w:rsidP="001C6C92">
      <w:pPr>
        <w:rPr>
          <w:rFonts w:ascii="Times New Roman" w:hAnsi="Times New Roman"/>
          <w:szCs w:val="24"/>
        </w:rPr>
      </w:pPr>
    </w:p>
    <w:p w:rsidR="00C01AAB" w:rsidRDefault="00C01AAB" w:rsidP="001C6C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Re: Upcoming </w:t>
      </w:r>
      <w:r w:rsidR="009035E8">
        <w:rPr>
          <w:rFonts w:ascii="Times New Roman" w:hAnsi="Times New Roman"/>
          <w:szCs w:val="24"/>
        </w:rPr>
        <w:t>EOC/</w:t>
      </w:r>
      <w:r>
        <w:rPr>
          <w:rFonts w:ascii="Times New Roman" w:hAnsi="Times New Roman"/>
          <w:szCs w:val="24"/>
        </w:rPr>
        <w:t>STAAR tutorials for English II</w:t>
      </w:r>
    </w:p>
    <w:p w:rsidR="00C01AAB" w:rsidRDefault="00C01AAB" w:rsidP="001C6C92">
      <w:pPr>
        <w:rPr>
          <w:rFonts w:ascii="Times New Roman" w:hAnsi="Times New Roman"/>
          <w:szCs w:val="24"/>
        </w:rPr>
      </w:pPr>
    </w:p>
    <w:p w:rsidR="00C01AAB" w:rsidRPr="00594362" w:rsidRDefault="00C01AAB" w:rsidP="001C6C92">
      <w:pPr>
        <w:rPr>
          <w:rFonts w:ascii="Times New Roman" w:hAnsi="Times New Roman"/>
          <w:szCs w:val="24"/>
        </w:rPr>
      </w:pPr>
      <w:r w:rsidRPr="00594362">
        <w:rPr>
          <w:rFonts w:ascii="Times New Roman" w:hAnsi="Times New Roman"/>
          <w:szCs w:val="24"/>
        </w:rPr>
        <w:t>Dear Parent/Guardian,</w:t>
      </w:r>
    </w:p>
    <w:p w:rsidR="00C01AAB" w:rsidRDefault="00C01AAB" w:rsidP="001C6C92">
      <w:pPr>
        <w:rPr>
          <w:rFonts w:ascii="Times New Roman" w:hAnsi="Times New Roman"/>
          <w:szCs w:val="24"/>
        </w:rPr>
      </w:pPr>
    </w:p>
    <w:p w:rsidR="00C01AAB" w:rsidRPr="00594362" w:rsidRDefault="00C01AAB" w:rsidP="001C6C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April 3 and 4, 2013, </w:t>
      </w:r>
      <w:r w:rsidR="001C6C92">
        <w:rPr>
          <w:rFonts w:ascii="Times New Roman" w:hAnsi="Times New Roman"/>
          <w:szCs w:val="24"/>
        </w:rPr>
        <w:t>are</w:t>
      </w:r>
      <w:r>
        <w:rPr>
          <w:rFonts w:ascii="Times New Roman" w:hAnsi="Times New Roman"/>
          <w:szCs w:val="24"/>
        </w:rPr>
        <w:t xml:space="preserve"> the s</w:t>
      </w:r>
      <w:r w:rsidRPr="00594362">
        <w:rPr>
          <w:rFonts w:ascii="Times New Roman" w:hAnsi="Times New Roman"/>
          <w:szCs w:val="24"/>
        </w:rPr>
        <w:t>tate</w:t>
      </w:r>
      <w:r>
        <w:rPr>
          <w:rFonts w:ascii="Times New Roman" w:hAnsi="Times New Roman"/>
          <w:szCs w:val="24"/>
        </w:rPr>
        <w:t>’s</w:t>
      </w:r>
      <w:r w:rsidRPr="00594362">
        <w:rPr>
          <w:rFonts w:ascii="Times New Roman" w:hAnsi="Times New Roman"/>
          <w:szCs w:val="24"/>
        </w:rPr>
        <w:t xml:space="preserve"> designated day</w:t>
      </w:r>
      <w:r w:rsidR="001C6C92">
        <w:rPr>
          <w:rFonts w:ascii="Times New Roman" w:hAnsi="Times New Roman"/>
          <w:szCs w:val="24"/>
        </w:rPr>
        <w:t>s</w:t>
      </w:r>
      <w:r w:rsidRPr="00594362">
        <w:rPr>
          <w:rFonts w:ascii="Times New Roman" w:hAnsi="Times New Roman"/>
          <w:szCs w:val="24"/>
        </w:rPr>
        <w:t xml:space="preserve"> for the English II End of Course Exam (EOC) or the STAAR test.  Your student will be required to take and pass the test with a minimum score of 1875</w:t>
      </w:r>
      <w:r w:rsidR="00CE2FFE">
        <w:rPr>
          <w:rFonts w:ascii="Times New Roman" w:hAnsi="Times New Roman"/>
          <w:szCs w:val="24"/>
        </w:rPr>
        <w:t>, a “satisfactory” rating or L</w:t>
      </w:r>
      <w:r>
        <w:rPr>
          <w:rFonts w:ascii="Times New Roman" w:hAnsi="Times New Roman"/>
          <w:szCs w:val="24"/>
        </w:rPr>
        <w:t xml:space="preserve">evel </w:t>
      </w:r>
      <w:r w:rsidR="00CE2FFE"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</w:rPr>
        <w:t>,</w:t>
      </w:r>
      <w:r w:rsidRPr="00594362">
        <w:rPr>
          <w:rFonts w:ascii="Times New Roman" w:hAnsi="Times New Roman"/>
          <w:szCs w:val="24"/>
        </w:rPr>
        <w:t xml:space="preserve"> to be considered passing English II</w:t>
      </w:r>
      <w:r w:rsidR="00105098">
        <w:rPr>
          <w:rFonts w:ascii="Times New Roman" w:hAnsi="Times New Roman"/>
          <w:szCs w:val="24"/>
        </w:rPr>
        <w:t xml:space="preserve"> EOC</w:t>
      </w:r>
      <w:r w:rsidRPr="00594362">
        <w:rPr>
          <w:rFonts w:ascii="Times New Roman" w:hAnsi="Times New Roman"/>
          <w:szCs w:val="24"/>
        </w:rPr>
        <w:t xml:space="preserve">.  </w:t>
      </w:r>
    </w:p>
    <w:p w:rsidR="00C01AAB" w:rsidRDefault="00C01AAB" w:rsidP="001C6C92">
      <w:pPr>
        <w:rPr>
          <w:rFonts w:ascii="Times New Roman" w:hAnsi="Times New Roman"/>
          <w:szCs w:val="24"/>
        </w:rPr>
      </w:pPr>
    </w:p>
    <w:p w:rsidR="001C6C92" w:rsidRPr="001C6C92" w:rsidRDefault="001C6C92" w:rsidP="001C6C92">
      <w:pPr>
        <w:pStyle w:val="CommentText"/>
        <w:rPr>
          <w:rFonts w:ascii="Times New Roman" w:hAnsi="Times New Roman"/>
          <w:sz w:val="24"/>
          <w:szCs w:val="24"/>
        </w:rPr>
      </w:pPr>
      <w:r w:rsidRPr="001C6C92">
        <w:rPr>
          <w:rFonts w:ascii="Times New Roman" w:hAnsi="Times New Roman"/>
          <w:sz w:val="24"/>
          <w:szCs w:val="24"/>
        </w:rPr>
        <w:t>EOC Reading Minimum Score: 1813</w:t>
      </w:r>
    </w:p>
    <w:p w:rsidR="001C6C92" w:rsidRPr="001C6C92" w:rsidRDefault="001C6C92" w:rsidP="001C6C92">
      <w:pPr>
        <w:pStyle w:val="CommentText"/>
        <w:rPr>
          <w:rFonts w:ascii="Times New Roman" w:hAnsi="Times New Roman"/>
          <w:sz w:val="24"/>
          <w:szCs w:val="24"/>
        </w:rPr>
      </w:pPr>
      <w:r w:rsidRPr="001C6C92">
        <w:rPr>
          <w:rFonts w:ascii="Times New Roman" w:hAnsi="Times New Roman"/>
          <w:sz w:val="24"/>
          <w:szCs w:val="24"/>
        </w:rPr>
        <w:t xml:space="preserve">EOC Reading Level II Score: 1875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C6C92">
        <w:rPr>
          <w:rFonts w:ascii="Times New Roman" w:hAnsi="Times New Roman"/>
          <w:sz w:val="24"/>
          <w:szCs w:val="24"/>
        </w:rPr>
        <w:t xml:space="preserve">Your </w:t>
      </w:r>
      <w:r>
        <w:rPr>
          <w:rFonts w:ascii="Times New Roman" w:hAnsi="Times New Roman"/>
          <w:sz w:val="24"/>
          <w:szCs w:val="24"/>
        </w:rPr>
        <w:t>Student’s</w:t>
      </w:r>
      <w:r w:rsidRPr="001C6C92">
        <w:rPr>
          <w:rFonts w:ascii="Times New Roman" w:hAnsi="Times New Roman"/>
          <w:sz w:val="24"/>
          <w:szCs w:val="24"/>
        </w:rPr>
        <w:t xml:space="preserve"> </w:t>
      </w:r>
      <w:r w:rsidR="009035E8">
        <w:rPr>
          <w:rFonts w:ascii="Times New Roman" w:hAnsi="Times New Roman"/>
          <w:sz w:val="24"/>
          <w:szCs w:val="24"/>
        </w:rPr>
        <w:t xml:space="preserve">Eng I </w:t>
      </w:r>
      <w:r w:rsidRPr="001C6C92">
        <w:rPr>
          <w:rFonts w:ascii="Times New Roman" w:hAnsi="Times New Roman"/>
          <w:sz w:val="24"/>
          <w:szCs w:val="24"/>
        </w:rPr>
        <w:t xml:space="preserve">Reading Score: </w:t>
      </w:r>
      <w:r>
        <w:rPr>
          <w:rFonts w:ascii="Times New Roman" w:hAnsi="Times New Roman"/>
          <w:sz w:val="24"/>
          <w:szCs w:val="24"/>
        </w:rPr>
        <w:t>__________</w:t>
      </w:r>
    </w:p>
    <w:p w:rsidR="001C6C92" w:rsidRPr="001C6C92" w:rsidRDefault="001C6C92" w:rsidP="001C6C92">
      <w:pPr>
        <w:pStyle w:val="CommentText"/>
        <w:rPr>
          <w:rFonts w:ascii="Times New Roman" w:hAnsi="Times New Roman"/>
          <w:sz w:val="24"/>
          <w:szCs w:val="24"/>
        </w:rPr>
      </w:pPr>
    </w:p>
    <w:p w:rsidR="001C6C92" w:rsidRPr="001C6C92" w:rsidRDefault="001C6C92" w:rsidP="001C6C92">
      <w:pPr>
        <w:pStyle w:val="CommentText"/>
        <w:rPr>
          <w:rFonts w:ascii="Times New Roman" w:hAnsi="Times New Roman"/>
          <w:sz w:val="24"/>
          <w:szCs w:val="24"/>
        </w:rPr>
      </w:pPr>
      <w:r w:rsidRPr="001C6C92">
        <w:rPr>
          <w:rFonts w:ascii="Times New Roman" w:hAnsi="Times New Roman"/>
          <w:sz w:val="24"/>
          <w:szCs w:val="24"/>
        </w:rPr>
        <w:t>EOC Writing Minimum Score: 1798</w:t>
      </w:r>
    </w:p>
    <w:p w:rsidR="001C6C92" w:rsidRPr="001C6C92" w:rsidRDefault="001C6C92" w:rsidP="001C6C92">
      <w:pPr>
        <w:rPr>
          <w:rFonts w:ascii="Times New Roman" w:hAnsi="Times New Roman"/>
          <w:szCs w:val="24"/>
        </w:rPr>
      </w:pPr>
      <w:r w:rsidRPr="001C6C92">
        <w:rPr>
          <w:rFonts w:ascii="Times New Roman" w:hAnsi="Times New Roman"/>
          <w:szCs w:val="24"/>
        </w:rPr>
        <w:t xml:space="preserve">EOC Writing Level II Score: 1875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C6C92">
        <w:rPr>
          <w:rFonts w:ascii="Times New Roman" w:hAnsi="Times New Roman"/>
          <w:szCs w:val="24"/>
        </w:rPr>
        <w:t xml:space="preserve">Your </w:t>
      </w:r>
      <w:r>
        <w:rPr>
          <w:rFonts w:ascii="Times New Roman" w:hAnsi="Times New Roman"/>
          <w:szCs w:val="24"/>
        </w:rPr>
        <w:t>Student’s</w:t>
      </w:r>
      <w:r w:rsidRPr="001C6C92">
        <w:rPr>
          <w:rFonts w:ascii="Times New Roman" w:hAnsi="Times New Roman"/>
          <w:szCs w:val="24"/>
        </w:rPr>
        <w:t xml:space="preserve"> </w:t>
      </w:r>
      <w:r w:rsidR="009035E8">
        <w:rPr>
          <w:rFonts w:ascii="Times New Roman" w:hAnsi="Times New Roman"/>
          <w:szCs w:val="24"/>
        </w:rPr>
        <w:t xml:space="preserve">Eng I </w:t>
      </w:r>
      <w:r w:rsidRPr="001C6C92">
        <w:rPr>
          <w:rFonts w:ascii="Times New Roman" w:hAnsi="Times New Roman"/>
          <w:szCs w:val="24"/>
        </w:rPr>
        <w:t xml:space="preserve">Writing Score: </w:t>
      </w:r>
      <w:r>
        <w:rPr>
          <w:rFonts w:ascii="Times New Roman" w:hAnsi="Times New Roman"/>
          <w:szCs w:val="24"/>
        </w:rPr>
        <w:t>__________</w:t>
      </w:r>
    </w:p>
    <w:p w:rsidR="001C6C92" w:rsidRPr="001C6C92" w:rsidRDefault="001C6C92" w:rsidP="001C6C92">
      <w:pPr>
        <w:pStyle w:val="CommentText"/>
        <w:rPr>
          <w:rFonts w:ascii="Times New Roman" w:hAnsi="Times New Roman"/>
          <w:sz w:val="24"/>
          <w:szCs w:val="24"/>
        </w:rPr>
      </w:pPr>
    </w:p>
    <w:p w:rsidR="00C01AAB" w:rsidRPr="00594362" w:rsidRDefault="00C01AAB" w:rsidP="001C6C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state as well as Travis High School and your student’s current ELA teacher hope</w:t>
      </w:r>
      <w:r w:rsidR="001C6C9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tha</w:t>
      </w:r>
      <w:r w:rsidR="00CE2FFE">
        <w:rPr>
          <w:rFonts w:ascii="Times New Roman" w:hAnsi="Times New Roman"/>
          <w:szCs w:val="24"/>
        </w:rPr>
        <w:t>t all students qualify for the L</w:t>
      </w:r>
      <w:r>
        <w:rPr>
          <w:rFonts w:ascii="Times New Roman" w:hAnsi="Times New Roman"/>
          <w:szCs w:val="24"/>
        </w:rPr>
        <w:t xml:space="preserve">evel </w:t>
      </w:r>
      <w:r w:rsidR="00CE2FFE"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</w:rPr>
        <w:t xml:space="preserve"> </w:t>
      </w:r>
      <w:r w:rsidR="00CE2FFE">
        <w:rPr>
          <w:rFonts w:ascii="Times New Roman" w:hAnsi="Times New Roman"/>
          <w:szCs w:val="24"/>
        </w:rPr>
        <w:t>status, Satisfactory, if not a L</w:t>
      </w:r>
      <w:r>
        <w:rPr>
          <w:rFonts w:ascii="Times New Roman" w:hAnsi="Times New Roman"/>
          <w:szCs w:val="24"/>
        </w:rPr>
        <w:t xml:space="preserve">evel </w:t>
      </w:r>
      <w:r w:rsidR="00CE2FFE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, Advanced.  </w:t>
      </w:r>
      <w:r w:rsidRPr="00594362">
        <w:rPr>
          <w:rFonts w:ascii="Times New Roman" w:hAnsi="Times New Roman"/>
          <w:szCs w:val="24"/>
        </w:rPr>
        <w:t xml:space="preserve">In the best interest of </w:t>
      </w:r>
      <w:r w:rsidR="00CE2FFE">
        <w:rPr>
          <w:rFonts w:ascii="Times New Roman" w:hAnsi="Times New Roman"/>
          <w:szCs w:val="24"/>
        </w:rPr>
        <w:t>your</w:t>
      </w:r>
      <w:r w:rsidRPr="00594362">
        <w:rPr>
          <w:rFonts w:ascii="Times New Roman" w:hAnsi="Times New Roman"/>
          <w:szCs w:val="24"/>
        </w:rPr>
        <w:t xml:space="preserve"> student, tutorials will be offered for </w:t>
      </w:r>
      <w:r>
        <w:rPr>
          <w:rFonts w:ascii="Times New Roman" w:hAnsi="Times New Roman"/>
          <w:szCs w:val="24"/>
        </w:rPr>
        <w:t xml:space="preserve">the </w:t>
      </w:r>
      <w:r w:rsidR="00CE2FFE">
        <w:rPr>
          <w:rFonts w:ascii="Times New Roman" w:hAnsi="Times New Roman"/>
          <w:szCs w:val="24"/>
        </w:rPr>
        <w:t>four</w:t>
      </w:r>
      <w:r w:rsidRPr="00594362">
        <w:rPr>
          <w:rFonts w:ascii="Times New Roman" w:hAnsi="Times New Roman"/>
          <w:szCs w:val="24"/>
        </w:rPr>
        <w:t xml:space="preserve"> weeks pri</w:t>
      </w:r>
      <w:r>
        <w:rPr>
          <w:rFonts w:ascii="Times New Roman" w:hAnsi="Times New Roman"/>
          <w:szCs w:val="24"/>
        </w:rPr>
        <w:t xml:space="preserve">or to the testing dates above for students at any level.  </w:t>
      </w:r>
    </w:p>
    <w:p w:rsidR="00C01AAB" w:rsidRPr="001C6C92" w:rsidRDefault="00C01AAB" w:rsidP="001C6C92">
      <w:pPr>
        <w:rPr>
          <w:rFonts w:ascii="Times New Roman" w:hAnsi="Times New Roman"/>
          <w:szCs w:val="24"/>
        </w:rPr>
      </w:pPr>
    </w:p>
    <w:p w:rsidR="00C01AAB" w:rsidRDefault="00C01AAB" w:rsidP="001C6C92">
      <w:pPr>
        <w:rPr>
          <w:rFonts w:ascii="Times New Roman" w:hAnsi="Times New Roman"/>
          <w:szCs w:val="24"/>
        </w:rPr>
      </w:pPr>
      <w:r w:rsidRPr="00594362">
        <w:rPr>
          <w:rFonts w:ascii="Times New Roman" w:hAnsi="Times New Roman"/>
          <w:szCs w:val="24"/>
        </w:rPr>
        <w:t xml:space="preserve">Below are the tutorials suggested for your student as well as the tutorial dates for each tutorial </w:t>
      </w:r>
      <w:proofErr w:type="gramStart"/>
      <w:r w:rsidRPr="00594362">
        <w:rPr>
          <w:rFonts w:ascii="Times New Roman" w:hAnsi="Times New Roman"/>
          <w:szCs w:val="24"/>
        </w:rPr>
        <w:t>session.</w:t>
      </w:r>
      <w:proofErr w:type="gramEnd"/>
      <w:r w:rsidRPr="00594362">
        <w:rPr>
          <w:rFonts w:ascii="Times New Roman" w:hAnsi="Times New Roman"/>
          <w:szCs w:val="24"/>
        </w:rPr>
        <w:t xml:space="preserve">  </w:t>
      </w:r>
      <w:r w:rsidR="009035E8">
        <w:rPr>
          <w:rFonts w:ascii="Times New Roman" w:hAnsi="Times New Roman"/>
          <w:szCs w:val="24"/>
        </w:rPr>
        <w:t xml:space="preserve">The tutorial suggestions are based upon the most recent English I EOC scores. </w:t>
      </w:r>
      <w:r w:rsidRPr="00594362">
        <w:rPr>
          <w:rFonts w:ascii="Times New Roman" w:hAnsi="Times New Roman"/>
          <w:szCs w:val="24"/>
        </w:rPr>
        <w:t xml:space="preserve">The English II teachers have divided up the assignment of covering the material tested on the </w:t>
      </w:r>
      <w:r w:rsidR="009035E8">
        <w:rPr>
          <w:rFonts w:ascii="Times New Roman" w:hAnsi="Times New Roman"/>
          <w:szCs w:val="24"/>
        </w:rPr>
        <w:t>EOC</w:t>
      </w:r>
      <w:r w:rsidRPr="00594362">
        <w:rPr>
          <w:rFonts w:ascii="Times New Roman" w:hAnsi="Times New Roman"/>
          <w:szCs w:val="24"/>
        </w:rPr>
        <w:t xml:space="preserve">.  Your student might not attend tutorials with his/her current English II teacher.  </w:t>
      </w:r>
    </w:p>
    <w:p w:rsidR="00C01AAB" w:rsidRPr="001C6C92" w:rsidRDefault="00C01AAB" w:rsidP="001C6C92">
      <w:pPr>
        <w:tabs>
          <w:tab w:val="left" w:pos="1080"/>
        </w:tabs>
        <w:rPr>
          <w:rFonts w:ascii="Times New Roman" w:hAnsi="Times New Roman"/>
          <w:b/>
          <w:szCs w:val="24"/>
        </w:rPr>
      </w:pPr>
    </w:p>
    <w:p w:rsidR="00C01AAB" w:rsidRPr="00FF188F" w:rsidRDefault="00C01AAB" w:rsidP="001C6C92">
      <w:pPr>
        <w:tabs>
          <w:tab w:val="left" w:pos="1080"/>
        </w:tabs>
        <w:rPr>
          <w:rFonts w:ascii="Times New Roman" w:hAnsi="Times New Roman"/>
          <w:b/>
          <w:szCs w:val="24"/>
        </w:rPr>
      </w:pPr>
      <w:r w:rsidRPr="00FF188F">
        <w:rPr>
          <w:rFonts w:ascii="Times New Roman" w:hAnsi="Times New Roman"/>
          <w:b/>
          <w:szCs w:val="24"/>
        </w:rPr>
        <w:t>Tutorial times: 2:40 – 3:30 pm</w:t>
      </w:r>
    </w:p>
    <w:p w:rsidR="00C01AAB" w:rsidRPr="00E01ACC" w:rsidRDefault="00C01AAB" w:rsidP="00CE2FFE">
      <w:pPr>
        <w:ind w:left="180"/>
        <w:rPr>
          <w:rFonts w:ascii="Times New Roman" w:hAnsi="Times New Roman"/>
          <w:szCs w:val="24"/>
        </w:rPr>
      </w:pPr>
      <w:r w:rsidRPr="00FF188F">
        <w:rPr>
          <w:rFonts w:ascii="Times New Roman" w:hAnsi="Times New Roman"/>
          <w:sz w:val="36"/>
          <w:szCs w:val="40"/>
        </w:rPr>
        <w:sym w:font="Wingdings" w:char="F06F"/>
      </w:r>
      <w:r w:rsidRPr="00FF188F">
        <w:rPr>
          <w:rFonts w:ascii="Times New Roman" w:hAnsi="Times New Roman"/>
          <w:sz w:val="36"/>
          <w:szCs w:val="40"/>
        </w:rPr>
        <w:t xml:space="preserve"> </w:t>
      </w:r>
      <w:r w:rsidRPr="00FF188F">
        <w:rPr>
          <w:rFonts w:ascii="Times New Roman" w:hAnsi="Times New Roman"/>
          <w:b/>
          <w:szCs w:val="24"/>
        </w:rPr>
        <w:t>Reading</w:t>
      </w:r>
      <w:r w:rsidR="00CE2FFE">
        <w:rPr>
          <w:rFonts w:ascii="Times New Roman" w:hAnsi="Times New Roman"/>
          <w:b/>
          <w:szCs w:val="24"/>
        </w:rPr>
        <w:t>: Analysis</w:t>
      </w:r>
      <w:r w:rsidRPr="00E01ACC">
        <w:rPr>
          <w:rFonts w:ascii="Times New Roman" w:hAnsi="Times New Roman"/>
          <w:szCs w:val="24"/>
        </w:rPr>
        <w:t xml:space="preserve"> – Kimbrough </w:t>
      </w:r>
      <w:r>
        <w:rPr>
          <w:rFonts w:ascii="Times New Roman" w:hAnsi="Times New Roman"/>
          <w:szCs w:val="24"/>
        </w:rPr>
        <w:t>(room L214) –</w:t>
      </w:r>
      <w:r w:rsidRPr="00E01ACC">
        <w:rPr>
          <w:rFonts w:ascii="Times New Roman" w:hAnsi="Times New Roman"/>
          <w:szCs w:val="24"/>
        </w:rPr>
        <w:t xml:space="preserve"> Monday</w:t>
      </w:r>
      <w:r>
        <w:rPr>
          <w:rFonts w:ascii="Times New Roman" w:hAnsi="Times New Roman"/>
          <w:szCs w:val="24"/>
        </w:rPr>
        <w:t>s</w:t>
      </w:r>
      <w:r w:rsidRPr="00E01ACC">
        <w:rPr>
          <w:rFonts w:ascii="Times New Roman" w:hAnsi="Times New Roman"/>
          <w:szCs w:val="24"/>
        </w:rPr>
        <w:t xml:space="preserve"> - 2/25 and 3/4, 18, 25</w:t>
      </w:r>
    </w:p>
    <w:p w:rsidR="00C01AAB" w:rsidRPr="00E01ACC" w:rsidRDefault="00C01AAB" w:rsidP="00CE2FFE">
      <w:pPr>
        <w:ind w:left="180"/>
        <w:rPr>
          <w:rFonts w:ascii="Times New Roman" w:hAnsi="Times New Roman"/>
          <w:szCs w:val="24"/>
        </w:rPr>
      </w:pPr>
      <w:r w:rsidRPr="00FF188F">
        <w:rPr>
          <w:rFonts w:ascii="Times New Roman" w:hAnsi="Times New Roman"/>
          <w:sz w:val="36"/>
          <w:szCs w:val="40"/>
        </w:rPr>
        <w:sym w:font="Wingdings" w:char="F06F"/>
      </w:r>
      <w:r w:rsidRPr="00FF188F">
        <w:rPr>
          <w:rFonts w:ascii="Times New Roman" w:hAnsi="Times New Roman"/>
          <w:sz w:val="36"/>
          <w:szCs w:val="40"/>
        </w:rPr>
        <w:t xml:space="preserve"> </w:t>
      </w:r>
      <w:r w:rsidRPr="00FF188F">
        <w:rPr>
          <w:rFonts w:ascii="Times New Roman" w:hAnsi="Times New Roman"/>
          <w:b/>
          <w:szCs w:val="24"/>
        </w:rPr>
        <w:t>Writing</w:t>
      </w:r>
      <w:r w:rsidR="00CE2FFE">
        <w:rPr>
          <w:rFonts w:ascii="Times New Roman" w:hAnsi="Times New Roman"/>
          <w:b/>
          <w:szCs w:val="24"/>
        </w:rPr>
        <w:t xml:space="preserve">: </w:t>
      </w:r>
      <w:r w:rsidR="00CE2FFE" w:rsidRPr="00CE2FFE">
        <w:rPr>
          <w:rFonts w:ascii="Times New Roman" w:hAnsi="Times New Roman"/>
          <w:b/>
          <w:sz w:val="22"/>
          <w:szCs w:val="24"/>
        </w:rPr>
        <w:t>Expository and Argumentative</w:t>
      </w:r>
      <w:r w:rsidRPr="00CE2FFE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– Steplock (room L231) – Tuesdays </w:t>
      </w:r>
      <w:r w:rsidRPr="00E01ACC">
        <w:rPr>
          <w:rFonts w:ascii="Times New Roman" w:hAnsi="Times New Roman"/>
          <w:szCs w:val="24"/>
        </w:rPr>
        <w:t>- 2/26 and 3/5, 19, 26</w:t>
      </w:r>
    </w:p>
    <w:p w:rsidR="00C01AAB" w:rsidRPr="00E01ACC" w:rsidRDefault="00C01AAB" w:rsidP="00CE2FFE">
      <w:pPr>
        <w:ind w:left="180"/>
        <w:rPr>
          <w:rFonts w:ascii="Times New Roman" w:hAnsi="Times New Roman"/>
          <w:szCs w:val="24"/>
        </w:rPr>
      </w:pPr>
      <w:r w:rsidRPr="00FF188F">
        <w:rPr>
          <w:rFonts w:ascii="Times New Roman" w:hAnsi="Times New Roman"/>
          <w:sz w:val="36"/>
          <w:szCs w:val="40"/>
        </w:rPr>
        <w:sym w:font="Wingdings" w:char="F06F"/>
      </w:r>
      <w:r>
        <w:rPr>
          <w:rFonts w:ascii="Times New Roman" w:hAnsi="Times New Roman"/>
          <w:sz w:val="40"/>
          <w:szCs w:val="40"/>
        </w:rPr>
        <w:t xml:space="preserve"> </w:t>
      </w:r>
      <w:r w:rsidR="00464614" w:rsidRPr="00464614">
        <w:rPr>
          <w:rFonts w:ascii="Times New Roman" w:hAnsi="Times New Roman"/>
          <w:b/>
          <w:szCs w:val="24"/>
        </w:rPr>
        <w:t>Reading:</w:t>
      </w:r>
      <w:r w:rsidR="00464614">
        <w:rPr>
          <w:rFonts w:ascii="Times New Roman" w:hAnsi="Times New Roman"/>
          <w:sz w:val="40"/>
          <w:szCs w:val="40"/>
        </w:rPr>
        <w:t xml:space="preserve"> </w:t>
      </w:r>
      <w:r w:rsidRPr="00FF188F">
        <w:rPr>
          <w:rFonts w:ascii="Times New Roman" w:hAnsi="Times New Roman"/>
          <w:b/>
          <w:szCs w:val="24"/>
        </w:rPr>
        <w:t>Short Answer</w:t>
      </w:r>
      <w:r w:rsidRPr="00E01ACC">
        <w:rPr>
          <w:rFonts w:ascii="Times New Roman" w:hAnsi="Times New Roman"/>
          <w:szCs w:val="24"/>
        </w:rPr>
        <w:t xml:space="preserve"> – Kennedy </w:t>
      </w:r>
      <w:r>
        <w:rPr>
          <w:rFonts w:ascii="Times New Roman" w:hAnsi="Times New Roman"/>
          <w:szCs w:val="24"/>
        </w:rPr>
        <w:t xml:space="preserve">(room L217) </w:t>
      </w:r>
      <w:r w:rsidRPr="00E01ACC">
        <w:rPr>
          <w:rFonts w:ascii="Times New Roman" w:hAnsi="Times New Roman"/>
          <w:szCs w:val="24"/>
        </w:rPr>
        <w:t>– Wednesday</w:t>
      </w:r>
      <w:r>
        <w:rPr>
          <w:rFonts w:ascii="Times New Roman" w:hAnsi="Times New Roman"/>
          <w:szCs w:val="24"/>
        </w:rPr>
        <w:t>s</w:t>
      </w:r>
      <w:r w:rsidRPr="00E01ACC">
        <w:rPr>
          <w:rFonts w:ascii="Times New Roman" w:hAnsi="Times New Roman"/>
          <w:szCs w:val="24"/>
        </w:rPr>
        <w:t xml:space="preserve"> - 2/27 and 3/6, 20, 27</w:t>
      </w:r>
    </w:p>
    <w:p w:rsidR="00C01AAB" w:rsidRDefault="00C01AAB" w:rsidP="00CE2FFE">
      <w:pPr>
        <w:ind w:left="180"/>
        <w:rPr>
          <w:rFonts w:ascii="Times New Roman" w:hAnsi="Times New Roman"/>
          <w:szCs w:val="24"/>
        </w:rPr>
      </w:pPr>
      <w:r w:rsidRPr="00FF188F">
        <w:rPr>
          <w:rFonts w:ascii="Times New Roman" w:hAnsi="Times New Roman"/>
          <w:sz w:val="36"/>
          <w:szCs w:val="40"/>
        </w:rPr>
        <w:sym w:font="Wingdings" w:char="F06F"/>
      </w:r>
      <w:r>
        <w:rPr>
          <w:rFonts w:ascii="Times New Roman" w:hAnsi="Times New Roman"/>
          <w:sz w:val="40"/>
          <w:szCs w:val="40"/>
        </w:rPr>
        <w:t xml:space="preserve"> </w:t>
      </w:r>
      <w:r w:rsidR="00464614" w:rsidRPr="001C6C92">
        <w:rPr>
          <w:rFonts w:ascii="Times New Roman" w:hAnsi="Times New Roman"/>
          <w:b/>
          <w:szCs w:val="24"/>
        </w:rPr>
        <w:t>Writing</w:t>
      </w:r>
      <w:r w:rsidR="00464614" w:rsidRPr="00464614">
        <w:rPr>
          <w:rFonts w:ascii="Times New Roman" w:hAnsi="Times New Roman"/>
          <w:szCs w:val="24"/>
        </w:rPr>
        <w:t>:</w:t>
      </w:r>
      <w:r w:rsidR="00464614">
        <w:rPr>
          <w:rFonts w:ascii="Times New Roman" w:hAnsi="Times New Roman"/>
          <w:sz w:val="40"/>
          <w:szCs w:val="40"/>
        </w:rPr>
        <w:t xml:space="preserve"> </w:t>
      </w:r>
      <w:r w:rsidRPr="00FF188F">
        <w:rPr>
          <w:rFonts w:ascii="Times New Roman" w:hAnsi="Times New Roman"/>
          <w:b/>
          <w:szCs w:val="24"/>
        </w:rPr>
        <w:t>Revising and Editing</w:t>
      </w:r>
      <w:r w:rsidRPr="00E01ACC">
        <w:rPr>
          <w:rFonts w:ascii="Times New Roman" w:hAnsi="Times New Roman"/>
          <w:szCs w:val="24"/>
        </w:rPr>
        <w:t xml:space="preserve"> – Heath</w:t>
      </w:r>
      <w:r>
        <w:rPr>
          <w:rFonts w:ascii="Times New Roman" w:hAnsi="Times New Roman"/>
          <w:szCs w:val="24"/>
        </w:rPr>
        <w:t xml:space="preserve"> (</w:t>
      </w:r>
      <w:r w:rsidR="00105098">
        <w:rPr>
          <w:rFonts w:ascii="Times New Roman" w:hAnsi="Times New Roman"/>
          <w:szCs w:val="24"/>
        </w:rPr>
        <w:t xml:space="preserve">room </w:t>
      </w:r>
      <w:r>
        <w:rPr>
          <w:rFonts w:ascii="Times New Roman" w:hAnsi="Times New Roman"/>
          <w:szCs w:val="24"/>
        </w:rPr>
        <w:t>E123)</w:t>
      </w:r>
      <w:r w:rsidRPr="00E01ACC">
        <w:rPr>
          <w:rFonts w:ascii="Times New Roman" w:hAnsi="Times New Roman"/>
          <w:szCs w:val="24"/>
        </w:rPr>
        <w:t xml:space="preserve"> – Thursday - 2/28 and 3/7, 21, 28</w:t>
      </w:r>
    </w:p>
    <w:p w:rsidR="00C01AAB" w:rsidRPr="001C6C92" w:rsidRDefault="00C01AAB" w:rsidP="00CE2FFE">
      <w:pPr>
        <w:ind w:left="180"/>
        <w:rPr>
          <w:rFonts w:ascii="Times New Roman" w:hAnsi="Times New Roman"/>
          <w:szCs w:val="24"/>
        </w:rPr>
      </w:pPr>
      <w:r w:rsidRPr="00FF188F">
        <w:rPr>
          <w:rFonts w:ascii="Times New Roman" w:hAnsi="Times New Roman"/>
          <w:sz w:val="36"/>
          <w:szCs w:val="36"/>
        </w:rPr>
        <w:sym w:font="Wingdings" w:char="F06F"/>
      </w:r>
      <w:r>
        <w:rPr>
          <w:rFonts w:ascii="Times New Roman" w:hAnsi="Times New Roman"/>
          <w:sz w:val="36"/>
          <w:szCs w:val="36"/>
        </w:rPr>
        <w:t xml:space="preserve"> </w:t>
      </w:r>
      <w:r w:rsidRPr="001C6C92">
        <w:rPr>
          <w:rFonts w:ascii="Times New Roman" w:hAnsi="Times New Roman"/>
          <w:szCs w:val="24"/>
        </w:rPr>
        <w:t>All tutorials are suggested.</w:t>
      </w:r>
    </w:p>
    <w:p w:rsidR="00C01AAB" w:rsidRPr="001C6C92" w:rsidRDefault="00C01AAB" w:rsidP="001C6C92">
      <w:pPr>
        <w:rPr>
          <w:rFonts w:ascii="Times New Roman" w:hAnsi="Times New Roman"/>
          <w:szCs w:val="24"/>
        </w:rPr>
      </w:pPr>
    </w:p>
    <w:p w:rsidR="00C01AAB" w:rsidRDefault="00C01AAB" w:rsidP="001C6C92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Looking to ensure our success,</w:t>
      </w:r>
    </w:p>
    <w:p w:rsidR="00C01AAB" w:rsidRPr="001C6C92" w:rsidRDefault="00C01AAB" w:rsidP="001C6C92">
      <w:pPr>
        <w:rPr>
          <w:rFonts w:ascii="Times New Roman" w:hAnsi="Times New Roman"/>
          <w:szCs w:val="24"/>
        </w:rPr>
      </w:pPr>
    </w:p>
    <w:p w:rsidR="0002377A" w:rsidRDefault="0002377A" w:rsidP="0002377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J.J. Kyle, Principal</w:t>
      </w:r>
    </w:p>
    <w:p w:rsidR="0002377A" w:rsidRDefault="00C96C62" w:rsidP="0002377A">
      <w:pPr>
        <w:rPr>
          <w:rFonts w:ascii="Times New Roman" w:hAnsi="Times New Roman"/>
          <w:szCs w:val="24"/>
        </w:rPr>
      </w:pPr>
      <w:r w:rsidRPr="00C96C62">
        <w:rPr>
          <w:noProof/>
        </w:rPr>
        <w:pict>
          <v:shape id="_x0000_s1030" type="#_x0000_t202" style="position:absolute;margin-left:21.75pt;margin-top:48.65pt;width:513pt;height:1in;z-index:251661824" stroked="f">
            <v:textbox style="mso-next-textbox:#_x0000_s1030">
              <w:txbxContent>
                <w:p w:rsidR="00105098" w:rsidRPr="00F2572B" w:rsidRDefault="00105098" w:rsidP="0002377A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2"/>
                      <w:szCs w:val="2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F2572B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Fort</w:t>
                      </w:r>
                    </w:smartTag>
                    <w:r w:rsidRPr="00F2572B">
                      <w:rPr>
                        <w:rFonts w:ascii="Arial" w:hAnsi="Arial" w:cs="Arial"/>
                        <w:b/>
                        <w:color w:val="000080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Name">
                      <w:r w:rsidRPr="00F2572B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Bend</w:t>
                      </w:r>
                    </w:smartTag>
                    <w:r w:rsidRPr="00F2572B">
                      <w:rPr>
                        <w:rFonts w:ascii="Arial" w:hAnsi="Arial" w:cs="Arial"/>
                        <w:b/>
                        <w:color w:val="000080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Name">
                      <w:r w:rsidRPr="00F2572B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Independent</w:t>
                      </w:r>
                    </w:smartTag>
                    <w:r w:rsidRPr="00F2572B">
                      <w:rPr>
                        <w:rFonts w:ascii="Arial" w:hAnsi="Arial" w:cs="Arial"/>
                        <w:b/>
                        <w:color w:val="000080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F2572B">
                        <w:rPr>
                          <w:rFonts w:ascii="Arial" w:hAnsi="Arial" w:cs="Arial"/>
                          <w:b/>
                          <w:color w:val="000080"/>
                          <w:sz w:val="22"/>
                          <w:szCs w:val="22"/>
                        </w:rPr>
                        <w:t>School District</w:t>
                      </w:r>
                    </w:smartTag>
                  </w:smartTag>
                </w:p>
                <w:p w:rsidR="00105098" w:rsidRPr="00F2572B" w:rsidRDefault="00105098" w:rsidP="0002377A">
                  <w:pPr>
                    <w:tabs>
                      <w:tab w:val="left" w:pos="1260"/>
                    </w:tabs>
                    <w:jc w:val="center"/>
                    <w:rPr>
                      <w:rFonts w:ascii="Arial" w:hAnsi="Arial" w:cs="Arial"/>
                      <w:color w:val="000080"/>
                      <w:sz w:val="20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F2572B">
                        <w:rPr>
                          <w:rFonts w:ascii="Arial" w:hAnsi="Arial" w:cs="Arial"/>
                          <w:color w:val="000080"/>
                          <w:sz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80"/>
                          <w:sz w:val="20"/>
                        </w:rPr>
                        <w:t>1111</w:t>
                      </w:r>
                      <w:r w:rsidRPr="00F2572B">
                        <w:rPr>
                          <w:rFonts w:ascii="Arial" w:hAnsi="Arial" w:cs="Arial"/>
                          <w:color w:val="0000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sz w:val="20"/>
                        </w:rPr>
                        <w:t>Harlem Rd.</w:t>
                      </w:r>
                    </w:smartTag>
                  </w:smartTag>
                  <w:r w:rsidRPr="00F2572B">
                    <w:rPr>
                      <w:rFonts w:ascii="Arial" w:hAnsi="Arial" w:cs="Arial"/>
                      <w:color w:val="000080"/>
                      <w:sz w:val="20"/>
                    </w:rPr>
                    <w:t xml:space="preserve"> •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rial" w:hAnsi="Arial" w:cs="Arial"/>
                          <w:color w:val="000080"/>
                          <w:sz w:val="20"/>
                        </w:rPr>
                        <w:t>Richmond</w:t>
                      </w:r>
                    </w:smartTag>
                    <w:r>
                      <w:rPr>
                        <w:rFonts w:ascii="Arial" w:hAnsi="Arial" w:cs="Arial"/>
                        <w:color w:val="000080"/>
                        <w:sz w:val="20"/>
                      </w:rPr>
                      <w:t>,</w:t>
                    </w:r>
                    <w:r w:rsidRPr="00F2572B">
                      <w:rPr>
                        <w:rFonts w:ascii="Arial" w:hAnsi="Arial" w:cs="Arial"/>
                        <w:color w:val="000080"/>
                        <w:sz w:val="20"/>
                      </w:rPr>
                      <w:t xml:space="preserve"> </w:t>
                    </w:r>
                    <w:smartTag w:uri="urn:schemas-microsoft-com:office:smarttags" w:element="State">
                      <w:r w:rsidRPr="00F2572B">
                        <w:rPr>
                          <w:rFonts w:ascii="Arial" w:hAnsi="Arial" w:cs="Arial"/>
                          <w:color w:val="000080"/>
                          <w:sz w:val="20"/>
                        </w:rPr>
                        <w:t>Texas</w:t>
                      </w:r>
                    </w:smartTag>
                    <w:r w:rsidRPr="00F2572B">
                      <w:rPr>
                        <w:rFonts w:ascii="Arial" w:hAnsi="Arial" w:cs="Arial"/>
                        <w:color w:val="000080"/>
                        <w:sz w:val="20"/>
                      </w:rPr>
                      <w:t xml:space="preserve"> </w:t>
                    </w:r>
                    <w:smartTag w:uri="urn:schemas-microsoft-com:office:smarttags" w:element="PostalCode">
                      <w:r w:rsidRPr="00F2572B">
                        <w:rPr>
                          <w:rFonts w:ascii="Arial" w:hAnsi="Arial" w:cs="Arial"/>
                          <w:color w:val="000080"/>
                          <w:sz w:val="20"/>
                        </w:rPr>
                        <w:t>774</w:t>
                      </w:r>
                      <w:r>
                        <w:rPr>
                          <w:rFonts w:ascii="Arial" w:hAnsi="Arial" w:cs="Arial"/>
                          <w:color w:val="000080"/>
                          <w:sz w:val="20"/>
                        </w:rPr>
                        <w:t>06</w:t>
                      </w:r>
                    </w:smartTag>
                  </w:smartTag>
                  <w:r w:rsidRPr="00F2572B">
                    <w:rPr>
                      <w:rFonts w:ascii="Arial" w:hAnsi="Arial" w:cs="Arial"/>
                      <w:color w:val="000080"/>
                      <w:sz w:val="20"/>
                    </w:rPr>
                    <w:t xml:space="preserve"> • 281-634-</w:t>
                  </w:r>
                  <w:r>
                    <w:rPr>
                      <w:rFonts w:ascii="Arial" w:hAnsi="Arial" w:cs="Arial"/>
                      <w:color w:val="000080"/>
                      <w:sz w:val="20"/>
                    </w:rPr>
                    <w:t>7000</w:t>
                  </w:r>
                  <w:r w:rsidRPr="00F2572B">
                    <w:rPr>
                      <w:rFonts w:ascii="Arial" w:hAnsi="Arial" w:cs="Arial"/>
                      <w:color w:val="000080"/>
                      <w:sz w:val="20"/>
                    </w:rPr>
                    <w:t xml:space="preserve"> • </w:t>
                  </w:r>
                  <w:r>
                    <w:rPr>
                      <w:rFonts w:ascii="Arial" w:hAnsi="Arial" w:cs="Arial"/>
                      <w:color w:val="000080"/>
                      <w:sz w:val="20"/>
                    </w:rPr>
                    <w:t>F</w:t>
                  </w:r>
                  <w:r w:rsidRPr="00F2572B">
                    <w:rPr>
                      <w:rFonts w:ascii="Arial" w:hAnsi="Arial" w:cs="Arial"/>
                      <w:color w:val="000080"/>
                      <w:sz w:val="20"/>
                    </w:rPr>
                    <w:t>ax: 281-634-</w:t>
                  </w:r>
                  <w:r>
                    <w:rPr>
                      <w:rFonts w:ascii="Arial" w:hAnsi="Arial" w:cs="Arial"/>
                      <w:color w:val="000080"/>
                      <w:sz w:val="20"/>
                    </w:rPr>
                    <w:t>7010</w:t>
                  </w:r>
                </w:p>
              </w:txbxContent>
            </v:textbox>
          </v:shape>
        </w:pict>
      </w:r>
      <w:r w:rsidR="0002377A">
        <w:rPr>
          <w:rFonts w:ascii="Times New Roman" w:hAnsi="Times New Roman"/>
          <w:szCs w:val="24"/>
        </w:rPr>
        <w:t>Tiffanie Thomas, English Department Head</w:t>
      </w:r>
    </w:p>
    <w:p w:rsidR="00E3626C" w:rsidRDefault="00E3626C" w:rsidP="001C6C92">
      <w:pPr>
        <w:rPr>
          <w:rFonts w:ascii="Times New Roman" w:hAnsi="Times New Roman"/>
          <w:szCs w:val="24"/>
        </w:rPr>
      </w:pPr>
      <w:r>
        <w:t>English II Teachers - Beal, Heath, Kennedy, Kimbrough, and Steplock</w:t>
      </w:r>
    </w:p>
    <w:p w:rsidR="0002377A" w:rsidRDefault="0002377A">
      <w:pPr>
        <w:rPr>
          <w:rFonts w:ascii="Times New Roman" w:hAnsi="Times New Roman"/>
          <w:szCs w:val="24"/>
        </w:rPr>
      </w:pPr>
    </w:p>
    <w:sectPr w:rsidR="0002377A" w:rsidSect="001C6C92">
      <w:pgSz w:w="12240" w:h="15840"/>
      <w:pgMar w:top="720" w:right="720" w:bottom="720" w:left="126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 Black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3644"/>
    <w:multiLevelType w:val="hybridMultilevel"/>
    <w:tmpl w:val="0562E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42756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</w:abstractNum>
  <w:abstractNum w:abstractNumId="2">
    <w:nsid w:val="4D3C4D89"/>
    <w:multiLevelType w:val="hybridMultilevel"/>
    <w:tmpl w:val="7AE07AAA"/>
    <w:lvl w:ilvl="0" w:tplc="E716CED6">
      <w:start w:val="504"/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E001C77"/>
    <w:multiLevelType w:val="multilevel"/>
    <w:tmpl w:val="7AE07AAA"/>
    <w:lvl w:ilvl="0">
      <w:start w:val="504"/>
      <w:numFmt w:val="bullet"/>
      <w:lvlText w:val="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A3048F8"/>
    <w:multiLevelType w:val="hybridMultilevel"/>
    <w:tmpl w:val="231098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F3BD1"/>
    <w:rsid w:val="0002377A"/>
    <w:rsid w:val="00064DA2"/>
    <w:rsid w:val="00105098"/>
    <w:rsid w:val="00145B4D"/>
    <w:rsid w:val="00156162"/>
    <w:rsid w:val="001C2278"/>
    <w:rsid w:val="001C6C92"/>
    <w:rsid w:val="001D7528"/>
    <w:rsid w:val="001E51A3"/>
    <w:rsid w:val="00212980"/>
    <w:rsid w:val="00246BC8"/>
    <w:rsid w:val="002858F1"/>
    <w:rsid w:val="002A51CC"/>
    <w:rsid w:val="002E0075"/>
    <w:rsid w:val="003B5EBA"/>
    <w:rsid w:val="00430716"/>
    <w:rsid w:val="00464614"/>
    <w:rsid w:val="00474D41"/>
    <w:rsid w:val="004B34A6"/>
    <w:rsid w:val="004C501E"/>
    <w:rsid w:val="004D574D"/>
    <w:rsid w:val="00545029"/>
    <w:rsid w:val="005E7493"/>
    <w:rsid w:val="00712880"/>
    <w:rsid w:val="008342D1"/>
    <w:rsid w:val="00856570"/>
    <w:rsid w:val="008A4CDA"/>
    <w:rsid w:val="009035E8"/>
    <w:rsid w:val="009B229C"/>
    <w:rsid w:val="00A027E7"/>
    <w:rsid w:val="00A54F59"/>
    <w:rsid w:val="00A9543C"/>
    <w:rsid w:val="00AA6F72"/>
    <w:rsid w:val="00AB111F"/>
    <w:rsid w:val="00B70F0E"/>
    <w:rsid w:val="00B72F61"/>
    <w:rsid w:val="00BB16D4"/>
    <w:rsid w:val="00C01AAB"/>
    <w:rsid w:val="00C139E2"/>
    <w:rsid w:val="00C14505"/>
    <w:rsid w:val="00C74EFB"/>
    <w:rsid w:val="00C94FE9"/>
    <w:rsid w:val="00C96C62"/>
    <w:rsid w:val="00CB47A5"/>
    <w:rsid w:val="00CE2FFE"/>
    <w:rsid w:val="00CF24A2"/>
    <w:rsid w:val="00D21CC2"/>
    <w:rsid w:val="00D56033"/>
    <w:rsid w:val="00D97DE4"/>
    <w:rsid w:val="00DA7C7C"/>
    <w:rsid w:val="00DF3BD1"/>
    <w:rsid w:val="00E3626C"/>
    <w:rsid w:val="00F2572B"/>
    <w:rsid w:val="00F352F5"/>
    <w:rsid w:val="00F80463"/>
    <w:rsid w:val="00F84367"/>
    <w:rsid w:val="00FB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0716"/>
    <w:rPr>
      <w:sz w:val="24"/>
    </w:rPr>
  </w:style>
  <w:style w:type="paragraph" w:styleId="Heading1">
    <w:name w:val="heading 1"/>
    <w:basedOn w:val="Normal"/>
    <w:next w:val="Normal"/>
    <w:qFormat/>
    <w:rsid w:val="00430716"/>
    <w:pPr>
      <w:keepNext/>
      <w:jc w:val="right"/>
      <w:outlineLvl w:val="0"/>
    </w:pPr>
    <w:rPr>
      <w:rFonts w:ascii="Helvetica Neue Black Condensed" w:hAnsi="Helvetica Neue Black Condensed"/>
      <w:sz w:val="28"/>
    </w:rPr>
  </w:style>
  <w:style w:type="paragraph" w:styleId="Heading2">
    <w:name w:val="heading 2"/>
    <w:basedOn w:val="Normal"/>
    <w:next w:val="Normal"/>
    <w:qFormat/>
    <w:rsid w:val="00430716"/>
    <w:pPr>
      <w:keepNext/>
      <w:spacing w:before="240"/>
      <w:jc w:val="right"/>
      <w:outlineLvl w:val="1"/>
    </w:pPr>
    <w:rPr>
      <w:rFonts w:ascii="Helvetica" w:hAnsi="Helvetic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6033"/>
    <w:rPr>
      <w:color w:val="0000FF"/>
      <w:u w:val="single"/>
    </w:rPr>
  </w:style>
  <w:style w:type="character" w:customStyle="1" w:styleId="EmailStyle16">
    <w:name w:val="EmailStyle161"/>
    <w:aliases w:val="EmailStyle161"/>
    <w:basedOn w:val="DefaultParagraphFont"/>
    <w:semiHidden/>
    <w:personal/>
    <w:personalReply/>
    <w:rsid w:val="00856570"/>
    <w:rPr>
      <w:rFonts w:ascii="Century Schoolbook" w:hAnsi="Century Schoolbook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064D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D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64D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4DA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4DA2"/>
  </w:style>
  <w:style w:type="paragraph" w:styleId="CommentSubject">
    <w:name w:val="annotation subject"/>
    <w:basedOn w:val="CommentText"/>
    <w:next w:val="CommentText"/>
    <w:link w:val="CommentSubjectChar"/>
    <w:rsid w:val="00064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4D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93AA1.E047B0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FBISD</Company>
  <LinksUpToDate>false</LinksUpToDate>
  <CharactersWithSpaces>1938</CharactersWithSpaces>
  <SharedDoc>false</SharedDoc>
  <HLinks>
    <vt:vector size="6" baseType="variant">
      <vt:variant>
        <vt:i4>8192028</vt:i4>
      </vt:variant>
      <vt:variant>
        <vt:i4>2125</vt:i4>
      </vt:variant>
      <vt:variant>
        <vt:i4>1025</vt:i4>
      </vt:variant>
      <vt:variant>
        <vt:i4>1</vt:i4>
      </vt:variant>
      <vt:variant>
        <vt:lpwstr>cid:image001.jpg@01C93AA1.E047B030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shawna.steplock</cp:lastModifiedBy>
  <cp:revision>6</cp:revision>
  <cp:lastPrinted>2013-02-15T15:55:00Z</cp:lastPrinted>
  <dcterms:created xsi:type="dcterms:W3CDTF">2013-02-14T23:11:00Z</dcterms:created>
  <dcterms:modified xsi:type="dcterms:W3CDTF">2013-02-19T22:40:00Z</dcterms:modified>
</cp:coreProperties>
</file>